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2019年度榆林市青少年乒乓球联赛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报名表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（第  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/>
          <w:sz w:val="28"/>
        </w:rPr>
      </w:pPr>
      <w:r>
        <w:rPr>
          <w:rFonts w:hint="eastAsia" w:ascii="仿宋" w:eastAsia="仿宋"/>
          <w:sz w:val="28"/>
        </w:rPr>
        <w:t>代表队：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联系人：____________联系电话（必填）：_______________</w:t>
      </w:r>
    </w:p>
    <w:tbl>
      <w:tblPr>
        <w:tblStyle w:val="3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65"/>
        <w:gridCol w:w="956"/>
        <w:gridCol w:w="1516"/>
        <w:gridCol w:w="956"/>
        <w:gridCol w:w="956"/>
        <w:gridCol w:w="106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打法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教练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注：运动员比赛期间，只有报名表报名教练有权入场指导。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32685"/>
    <w:rsid w:val="188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2019-04-04T08:55:00Z</dcterms:created>
  <dc:creator>lenovo</dc:creator>
  <cp:lastModifiedBy>lenovo</cp:lastModifiedBy>
  <dcterms:modified xsi:type="dcterms:W3CDTF">2019-04-04T08:58:09Z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