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2022年榆林绥德“农商行杯”城市定向赛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志愿者招募报名表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3"/>
        <w:tblW w:w="9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2350"/>
        <w:gridCol w:w="875"/>
        <w:gridCol w:w="613"/>
        <w:gridCol w:w="1025"/>
        <w:gridCol w:w="1137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  名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二寸近期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1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4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2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80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76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衣服尺码</w:t>
            </w:r>
          </w:p>
        </w:tc>
        <w:tc>
          <w:tcPr>
            <w:tcW w:w="7642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□S，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M，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L，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XL，□2XL，□3XL，□4XL，其它：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     名</w:t>
            </w:r>
          </w:p>
        </w:tc>
        <w:tc>
          <w:tcPr>
            <w:tcW w:w="32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电      话</w:t>
            </w:r>
          </w:p>
        </w:tc>
        <w:tc>
          <w:tcPr>
            <w:tcW w:w="27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</w:trPr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志愿服务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承    诺</w:t>
            </w:r>
          </w:p>
        </w:tc>
        <w:tc>
          <w:tcPr>
            <w:tcW w:w="764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我志愿成为一名光荣的志愿者，我承诺：尽己所能，不计报酬，帮助他人，服务2022年榆林绥德“农商行杯”城市定向赛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，弘扬无私奉献的志愿精神，同时遵守以下规定：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1、实践和传播志愿精神，履行志愿服务承诺。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2、认真做好志愿服务工作，自觉维护志愿者组织的整体形象。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3、不以志愿者的身份从事任何有关2022年榆林绥德“农商行杯”城市定向赛的营利性活动。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4、服从组织安排，认真及时参加赛事培训及志愿者服务工作。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8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622" w:firstLineChars="19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firstLine="4622" w:firstLineChars="19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4622" w:firstLineChars="1926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ind w:firstLine="4560" w:firstLineChars="19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2022年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17" w:right="1417" w:bottom="1134" w:left="1701" w:header="851" w:footer="992" w:gutter="0"/>
          <w:cols w:space="0" w:num="1"/>
          <w:rtlGutter w:val="0"/>
          <w:docGrid w:type="lines" w:linePitch="317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2022年榆林绥德“农商行杯”城市定向赛志愿者招募汇总表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仿宋_GB2312" w:hAnsi="仿宋_GB2312" w:eastAsia="仿宋_GB2312" w:cs="仿宋_GB2312"/>
          <w:sz w:val="30"/>
          <w:szCs w:val="30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vertAlign w:val="baseline"/>
          <w:lang w:val="en-US" w:eastAsia="zh-CN"/>
        </w:rPr>
        <w:t xml:space="preserve">                                                                        </w:t>
      </w:r>
    </w:p>
    <w:tbl>
      <w:tblPr>
        <w:tblStyle w:val="3"/>
        <w:tblW w:w="143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22"/>
        <w:gridCol w:w="1114"/>
        <w:gridCol w:w="3128"/>
        <w:gridCol w:w="1702"/>
        <w:gridCol w:w="3730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紧急联系人及电话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" w:hRule="atLeast"/>
        </w:trPr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701" w:right="1417" w:bottom="1417" w:left="1134" w:header="851" w:footer="992" w:gutter="0"/>
          <w:cols w:space="0" w:num="1"/>
          <w:rtlGutter w:val="0"/>
          <w:docGrid w:type="lines" w:linePitch="325" w:charSpace="0"/>
        </w:sectPr>
      </w:pPr>
    </w:p>
    <w:p>
      <w:pPr>
        <w:keepNext w:val="0"/>
        <w:keepLines w:val="0"/>
        <w:pageBreakBefore w:val="0"/>
        <w:tabs>
          <w:tab w:val="left" w:pos="773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17" w:right="1417" w:bottom="1134" w:left="1701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D8B47B-F168-4223-9F19-6EDE4419379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C26317E-3911-445E-AF40-5121BBC878C5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3CC32A9-A70E-4D8D-A9C1-4286B10887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zMTZhMGE4NDc2ZmQ2NjA3ODU0YjJmNjNiOWUwMjMifQ=="/>
  </w:docVars>
  <w:rsids>
    <w:rsidRoot w:val="5D5B06F2"/>
    <w:rsid w:val="5D5B06F2"/>
    <w:rsid w:val="62334048"/>
    <w:rsid w:val="63DF4D04"/>
    <w:rsid w:val="6A05554B"/>
    <w:rsid w:val="6A2F18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364</Words>
  <Characters>386</Characters>
  <Lines>0</Lines>
  <Paragraphs>0</Paragraphs>
  <TotalTime>9</TotalTime>
  <ScaleCrop>false</ScaleCrop>
  <LinksUpToDate>false</LinksUpToDate>
  <CharactersWithSpaces>489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2022-04-26T07:52:00Z</dcterms:created>
  <dc:creator>。清澈。</dc:creator>
  <cp:lastModifiedBy>乐扬体育   薛永</cp:lastModifiedBy>
  <dcterms:modified xsi:type="dcterms:W3CDTF">2022-09-14T09:15:11Z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0A7032349E114BC3891EB3DF27280F1B</vt:lpwstr>
  </property>
</Properties>
</file>